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40" w:line="276" w:lineRule="auto"/>
      </w:pPr>
      <w:r>
        <w:rPr>
          <w:b/>
          <w:color w:val="0F766E"/>
          <w:sz w:val="44"/>
          <w:szCs w:val="44"/>
        </w:rPr>
        <w:t xml:space="preserve">Daycare Camera Policy &amp; Parent Consent</w:t>
      </w:r>
    </w:p>
    <w:p>
      <w:pPr>
        <w:spacing w:before="0" w:after="80" w:line="276" w:lineRule="auto"/>
      </w:pPr>
      <w:r>
        <w:rPr>
          <w:color w:val="57534E"/>
          <w:sz w:val="24"/>
          <w:szCs w:val="24"/>
        </w:rPr>
        <w:t xml:space="preserve">Fillable templates for Missouri childcare centers</w:t>
      </w:r>
    </w:p>
    <w:p>
      <w:pPr>
        <w:spacing w:before="0" w:after="80" w:line="276" w:lineRule="auto"/>
      </w:pPr>
      <w:r>
        <w:rPr>
          <w:color w:val="57534E"/>
          <w:sz w:val="20"/>
          <w:szCs w:val="20"/>
        </w:rPr>
        <w:t xml:space="preserve">Replace every [bracketed] item with your center's details. Adapt freely, these are yours to use.</w:t>
      </w:r>
    </w:p>
    <w:p>
      <w:pPr>
        <w:spacing w:before="0" w:after="160" w:line="276" w:lineRule="auto"/>
      </w:pPr>
      <w:r>
        <w:rPr>
          <w:b/>
          <w:color w:val="57534E"/>
          <w:sz w:val="20"/>
          <w:szCs w:val="20"/>
        </w:rPr>
        <w:t xml:space="preserve">Not legal advice. </w:t>
      </w:r>
      <w:r>
        <w:rPr>
          <w:color w:val="57534E"/>
          <w:sz w:val="20"/>
          <w:szCs w:val="20"/>
        </w:rPr>
        <w:t xml:space="preserve">These are general, adaptable templates. Confirm anything specific with your attorney or your licensing representative.</w:t>
      </w:r>
    </w:p>
    <w:p>
      <w:pPr>
        <w:spacing w:before="320" w:after="120" w:line="276" w:lineRule="auto"/>
      </w:pPr>
      <w:r>
        <w:rPr>
          <w:b/>
          <w:color w:val="0F766E"/>
          <w:sz w:val="30"/>
          <w:szCs w:val="30"/>
        </w:rPr>
        <w:t xml:space="preserve">Missouri: the rules that matter</w:t>
      </w:r>
    </w:p>
    <w:p>
      <w:pPr>
        <w:spacing w:before="0" w:after="160" w:line="276" w:lineRule="auto"/>
      </w:pPr>
      <w:r>
        <w:rPr>
          <w:color w:val="1C1917"/>
          <w:sz w:val="22"/>
          <w:szCs w:val="22"/>
        </w:rPr>
        <w:t xml:space="preserve">Missouri is a one-party consent state for audio (Mo. Rev. Stat. §542.402: interception with one party's consent), so recording is lawful where one participant consents. Classroom audio is still sensitive, and video-only viewing keeps the policy simple, which is why the policy below is written video-only.</w:t>
      </w:r>
    </w:p>
    <w:p>
      <w:pPr>
        <w:spacing w:before="0" w:after="160" w:line="276" w:lineRule="auto"/>
      </w:pPr>
      <w:r>
        <w:rPr>
          <w:color w:val="1C1917"/>
          <w:sz w:val="22"/>
          <w:szCs w:val="22"/>
        </w:rPr>
        <w:t xml:space="preserve">Missouri has no statewide mandate requiring daycare cameras. Centers may use them with disclosure; audio recording is lawful with one party's consent, so a participant may record.</w:t>
      </w:r>
    </w:p>
    <w:p>
      <w:pPr>
        <w:spacing w:before="0" w:after="160" w:line="276" w:lineRule="auto"/>
      </w:pPr>
      <w:r>
        <w:rPr>
          <w:color w:val="1C1917"/>
          <w:sz w:val="22"/>
          <w:szCs w:val="22"/>
        </w:rPr>
        <w:t xml:space="preserve">Licensed Missouri centers using cameras should disclose them to families in enrollment materials and confirm current rules with the Office of Childhood. Your licensing agency is Missouri Department of Elementary and Secondary Education (DESE), Office of Childhood.</w:t>
      </w:r>
    </w:p>
    <w:p>
      <w:pPr>
        <w:spacing w:before="0" w:after="80" w:line="276" w:lineRule="auto"/>
      </w:pPr>
      <w:r>
        <w:rPr>
          <w:color w:val="57534E"/>
          <w:sz w:val="18"/>
          <w:szCs w:val="18"/>
        </w:rPr>
        <w:t xml:space="preserve">Sources: Mo. Rev. Stat. §542.402: interception with one party's consent. Agency: https://dese.mo.gov/childhood/child-care</w:t>
      </w:r>
    </w:p>
    <w:p>
      <w:pPr>
        <w:spacing w:before="320" w:after="120" w:line="276" w:lineRule="auto"/>
      </w:pPr>
      <w:r>
        <w:rPr>
          <w:b/>
          <w:color w:val="0F766E"/>
          <w:sz w:val="30"/>
          <w:szCs w:val="30"/>
        </w:rPr>
        <w:t xml:space="preserve">1. Camera and video-surveillance policy</w:t>
      </w:r>
    </w:p>
    <w:p>
      <w:pPr>
        <w:spacing w:before="0" w:after="160" w:line="276" w:lineRule="auto"/>
      </w:pPr>
      <w:r>
        <w:rPr>
          <w:b/>
          <w:color w:val="1C1917"/>
          <w:sz w:val="24"/>
          <w:szCs w:val="24"/>
        </w:rPr>
        <w:t xml:space="preserve">[Center Name]: Video Camera &amp; Parent Viewing Policy</w:t>
      </w:r>
    </w:p>
    <w:p>
      <w:pPr>
        <w:spacing w:before="0" w:after="160" w:line="276" w:lineRule="auto"/>
      </w:pPr>
      <w:r>
        <w:rPr>
          <w:b/>
          <w:color w:val="1C1917"/>
          <w:sz w:val="22"/>
          <w:szCs w:val="22"/>
        </w:rPr>
        <w:t xml:space="preserve">Purpose. </w:t>
      </w:r>
      <w:r>
        <w:rPr>
          <w:color w:val="1C1917"/>
          <w:sz w:val="22"/>
          <w:szCs w:val="22"/>
        </w:rPr>
        <w:t xml:space="preserve">[Center Name] uses video cameras in classrooms and common areas to support child safety, staff accountability, and parent transparency.</w:t>
      </w:r>
    </w:p>
    <w:p>
      <w:pPr>
        <w:spacing w:before="0" w:after="160" w:line="276" w:lineRule="auto"/>
      </w:pPr>
      <w:r>
        <w:rPr>
          <w:b/>
          <w:color w:val="1C1917"/>
          <w:sz w:val="22"/>
          <w:szCs w:val="22"/>
        </w:rPr>
        <w:t xml:space="preserve">Camera placement. </w:t>
      </w:r>
      <w:r>
        <w:rPr>
          <w:color w:val="1C1917"/>
          <w:sz w:val="22"/>
          <w:szCs w:val="22"/>
        </w:rPr>
        <w:t xml:space="preserve">Cameras are placed only in classrooms and common areas. Cameras are never placed in bathrooms, diapering areas, or other private spaces.</w:t>
      </w:r>
    </w:p>
    <w:p>
      <w:pPr>
        <w:spacing w:before="0" w:after="160" w:line="276" w:lineRule="auto"/>
      </w:pPr>
      <w:r>
        <w:rPr>
          <w:b/>
          <w:color w:val="1C1917"/>
          <w:sz w:val="22"/>
          <w:szCs w:val="22"/>
        </w:rPr>
        <w:t xml:space="preserve">Audio. </w:t>
      </w:r>
      <w:r>
        <w:rPr>
          <w:color w:val="1C1917"/>
          <w:sz w:val="22"/>
          <w:szCs w:val="22"/>
        </w:rPr>
        <w:t xml:space="preserve">Cameras are video-only and do not record audio for parent viewing. [Missouri is a one-party consent state for audio (Mo. Rev. Stat. §542.402: interception with one party's consent), but classroom audio is still sensitive and staff have a reasonable expectation of privacy in some settings. If your center records audio for internal use, describe consent here.]</w:t>
      </w:r>
    </w:p>
    <w:p>
      <w:pPr>
        <w:spacing w:before="0" w:after="160" w:line="276" w:lineRule="auto"/>
      </w:pPr>
      <w:r>
        <w:rPr>
          <w:b/>
          <w:color w:val="1C1917"/>
          <w:sz w:val="22"/>
          <w:szCs w:val="22"/>
        </w:rPr>
        <w:t xml:space="preserve">Parent live viewing. </w:t>
      </w:r>
      <w:r>
        <w:rPr>
          <w:color w:val="1C1917"/>
          <w:sz w:val="22"/>
          <w:szCs w:val="22"/>
        </w:rPr>
        <w:t xml:space="preserve">Enrolled parents/guardians may be granted secure, individual login access to view only their own child's classroom, live, during center-approved hours ([e.g., 4:00-6:00 PM]). Access is not a public link, is limited to approved accounts, and the center may modify or revoke access at any time.</w:t>
      </w:r>
    </w:p>
    <w:p>
      <w:pPr>
        <w:spacing w:before="0" w:after="160" w:line="276" w:lineRule="auto"/>
      </w:pPr>
      <w:r>
        <w:rPr>
          <w:b/>
          <w:color w:val="1C1917"/>
          <w:sz w:val="22"/>
          <w:szCs w:val="22"/>
        </w:rPr>
        <w:t xml:space="preserve">No recording or sharing by parents. </w:t>
      </w:r>
      <w:r>
        <w:rPr>
          <w:color w:val="1C1917"/>
          <w:sz w:val="22"/>
          <w:szCs w:val="22"/>
        </w:rPr>
        <w:t xml:space="preserve">Live viewing is not recording. Parents may not record, screenshot, or share the stream. Access is for the enrolled family only.</w:t>
      </w:r>
    </w:p>
    <w:p>
      <w:pPr>
        <w:spacing w:before="0" w:after="160" w:line="276" w:lineRule="auto"/>
      </w:pPr>
      <w:r>
        <w:rPr>
          <w:b/>
          <w:color w:val="1C1917"/>
          <w:sz w:val="22"/>
          <w:szCs w:val="22"/>
        </w:rPr>
        <w:t xml:space="preserve">Recording and retention. </w:t>
      </w:r>
      <w:r>
        <w:rPr>
          <w:color w:val="1C1917"/>
          <w:sz w:val="22"/>
          <w:szCs w:val="22"/>
        </w:rPr>
        <w:t xml:space="preserve">[If footage is recorded on the center's system, state where it is stored, how long it is kept ([e.g., 30 days]), and who may access it. If footage is not kept, state that viewing is live-only.]</w:t>
      </w:r>
    </w:p>
    <w:p>
      <w:pPr>
        <w:spacing w:before="0" w:after="160" w:line="276" w:lineRule="auto"/>
      </w:pPr>
      <w:r>
        <w:rPr>
          <w:b/>
          <w:color w:val="1C1917"/>
          <w:sz w:val="22"/>
          <w:szCs w:val="22"/>
        </w:rPr>
        <w:t xml:space="preserve">Disclosure. </w:t>
      </w:r>
      <w:r>
        <w:rPr>
          <w:color w:val="1C1917"/>
          <w:sz w:val="22"/>
          <w:szCs w:val="22"/>
        </w:rPr>
        <w:t xml:space="preserve">This policy is provided to all enrolled families and staff. Cameras are disclosed at enrollment.</w:t>
      </w:r>
    </w:p>
    <w:p>
      <w:pPr>
        <w:spacing w:before="0" w:after="160" w:line="276" w:lineRule="auto"/>
      </w:pPr>
      <w:r>
        <w:rPr>
          <w:b/>
          <w:color w:val="1C1917"/>
          <w:sz w:val="22"/>
          <w:szCs w:val="22"/>
        </w:rPr>
        <w:t xml:space="preserve">Security. </w:t>
      </w:r>
      <w:r>
        <w:rPr>
          <w:color w:val="1C1917"/>
          <w:sz w:val="22"/>
          <w:szCs w:val="22"/>
        </w:rPr>
        <w:t xml:space="preserve">Camera access requires authenticated accounts. The center does not publish public camera links.</w:t>
      </w:r>
    </w:p>
    <w:p>
      <w:pPr>
        <w:spacing w:before="0" w:after="160" w:line="276" w:lineRule="auto"/>
      </w:pPr>
      <w:r>
        <w:rPr>
          <w:color w:val="57534E"/>
          <w:sz w:val="18"/>
          <w:szCs w:val="18"/>
        </w:rPr>
        <w:t xml:space="preserve">Adopted [date]. Contact [Director Name] with questions.</w:t>
      </w:r>
    </w:p>
    <w:p>
      <w:r>
        <w:br w:type="page"/>
      </w:r>
    </w:p>
    <w:p>
      <w:pPr>
        <w:spacing w:before="320" w:after="120" w:line="276" w:lineRule="auto"/>
      </w:pPr>
      <w:r>
        <w:rPr>
          <w:b/>
          <w:color w:val="0F766E"/>
          <w:sz w:val="30"/>
          <w:szCs w:val="30"/>
        </w:rPr>
        <w:t xml:space="preserve">2. Parent camera viewing consent form</w:t>
      </w:r>
    </w:p>
    <w:p>
      <w:pPr>
        <w:spacing w:before="0" w:after="160" w:line="276" w:lineRule="auto"/>
      </w:pPr>
      <w:r>
        <w:rPr>
          <w:b/>
          <w:color w:val="1C1917"/>
          <w:sz w:val="24"/>
          <w:szCs w:val="24"/>
        </w:rPr>
        <w:t xml:space="preserve">[Center Name]: Parent Camera Viewing Consent</w:t>
      </w:r>
    </w:p>
    <w:p>
      <w:pPr>
        <w:spacing w:before="0" w:after="160" w:line="276" w:lineRule="auto"/>
      </w:pPr>
      <w:r>
        <w:rPr>
          <w:color w:val="1C1917"/>
          <w:sz w:val="22"/>
          <w:szCs w:val="22"/>
        </w:rPr>
        <w:t xml:space="preserve">I, [Parent/Guardian Name], parent/guardian of [Child Name], have read [Center Name]'s Video Camera &amp; Parent Viewing Policy and I:</w:t>
      </w:r>
    </w:p>
    <w:p>
      <w:pPr>
        <w:ind w:left="360" w:hanging="220"/>
        <w:spacing w:before="0" w:after="100" w:line="276" w:lineRule="auto"/>
      </w:pPr>
      <w:r>
        <w:rPr>
          <w:color w:val="1C1917"/>
          <w:sz w:val="22"/>
          <w:szCs w:val="22"/>
        </w:rPr>
        <w:t xml:space="preserve">•   Acknowledge that classrooms are monitored by video-only cameras (no audio for parent viewing).</w:t>
      </w:r>
    </w:p>
    <w:p>
      <w:pPr>
        <w:ind w:left="360" w:hanging="220"/>
        <w:spacing w:before="0" w:after="100" w:line="276" w:lineRule="auto"/>
      </w:pPr>
      <w:r>
        <w:rPr>
          <w:color w:val="1C1917"/>
          <w:sz w:val="22"/>
          <w:szCs w:val="22"/>
        </w:rPr>
        <w:t xml:space="preserve">•   Understand that any live viewing access I am given shows only my own child's classroom, during center-approved hours, and can be changed or revoked at any time.</w:t>
      </w:r>
    </w:p>
    <w:p>
      <w:pPr>
        <w:ind w:left="360" w:hanging="220"/>
        <w:spacing w:before="0" w:after="100" w:line="276" w:lineRule="auto"/>
      </w:pPr>
      <w:r>
        <w:rPr>
          <w:color w:val="1C1917"/>
          <w:sz w:val="22"/>
          <w:szCs w:val="22"/>
        </w:rPr>
        <w:t xml:space="preserve">•   Agree not to record, screenshot, or share the video, and that access is for my family only.</w:t>
      </w:r>
    </w:p>
    <w:p>
      <w:pPr>
        <w:ind w:left="360" w:hanging="220"/>
        <w:spacing w:before="0" w:after="100" w:line="276" w:lineRule="auto"/>
      </w:pPr>
      <w:r>
        <w:rPr>
          <w:color w:val="1C1917"/>
          <w:sz w:val="22"/>
          <w:szCs w:val="22"/>
        </w:rPr>
        <w:t xml:space="preserve">•   Consent to my child's presence on the center's cameras as described in the policy.</w:t>
      </w:r>
    </w:p>
    <w:p>
      <w:pPr>
        <w:spacing w:before="0" w:after="160" w:line="276" w:lineRule="auto"/>
      </w:pPr>
      <w:r>
        <w:rPr>
          <w:color w:val="1C1917"/>
          <w:sz w:val="22"/>
          <w:szCs w:val="22"/>
        </w:rPr>
        <w:t xml:space="preserve"/>
      </w:r>
    </w:p>
    <w:p>
      <w:pPr>
        <w:spacing w:before="0" w:after="240" w:line="276" w:lineRule="auto"/>
      </w:pPr>
      <w:r>
        <w:rPr>
          <w:color w:val="1C1917"/>
          <w:sz w:val="22"/>
          <w:szCs w:val="22"/>
        </w:rPr>
        <w:t xml:space="preserve">Parent/Guardian name (print):  ______________________________________</w:t>
      </w:r>
    </w:p>
    <w:p>
      <w:pPr>
        <w:spacing w:before="0" w:after="240" w:line="276" w:lineRule="auto"/>
      </w:pPr>
      <w:r>
        <w:rPr>
          <w:color w:val="1C1917"/>
          <w:sz w:val="22"/>
          <w:szCs w:val="22"/>
        </w:rPr>
        <w:t xml:space="preserve">Child's name:  ______________________________________</w:t>
      </w:r>
    </w:p>
    <w:p>
      <w:pPr>
        <w:spacing w:before="0" w:after="320" w:line="276" w:lineRule="auto"/>
      </w:pPr>
      <w:r>
        <w:rPr>
          <w:color w:val="1C1917"/>
          <w:sz w:val="22"/>
          <w:szCs w:val="22"/>
        </w:rPr>
        <w:t xml:space="preserve">Signature:  ______________________________________     Date:  ______________</w:t>
      </w:r>
    </w:p>
    <w:p>
      <w:pPr>
        <w:spacing w:before="0" w:after="160" w:line="276" w:lineRule="auto"/>
      </w:pPr>
      <w:r>
        <w:rPr>
          <w:b/>
          <w:color w:val="57534E"/>
          <w:sz w:val="20"/>
          <w:szCs w:val="20"/>
        </w:rPr>
        <w:t xml:space="preserve">Staff note. </w:t>
      </w:r>
      <w:r>
        <w:rPr>
          <w:color w:val="57534E"/>
          <w:sz w:val="20"/>
          <w:szCs w:val="20"/>
        </w:rPr>
        <w:t xml:space="preserve">Recording staff can raise labor and wiretap questions. Video-only avoids the audio consent problem. It is still best practice to notify staff and include a camera acknowledgment in your employment or policy agreement.</w:t>
      </w:r>
    </w:p>
    <w:p>
      <w:pPr>
        <w:jc w:val="center"/>
        <w:spacing w:before="400" w:after="160" w:line="276" w:lineRule="auto"/>
      </w:pPr>
      <w:r>
        <w:rPr>
          <w:color w:val="57534E"/>
          <w:sz w:val="18"/>
          <w:szCs w:val="18"/>
        </w:rPr>
        <w:t xml:space="preserve">Prepared by CareCam  ·  contact@carecam.io  ·  carecam.io</w:t>
      </w:r>
      <w:r>
        <w:rPr>
          <w:color w:val="57534E"/>
          <w:sz w:val="18"/>
          <w:szCs w:val="18"/>
        </w:rPr>
        <w:br/>
        <w:t xml:space="preserve">Missouri camera laws: carecam.io/daycare-camera-laws/missouri/</w:t>
      </w:r>
    </w:p>
    <w:sectPr>
      <w:pgSz w:w="12240" w:h="15840"/>
      <w:pgMar w:top="1440" w:right="1440" w:bottom="1440" w:left="1440" w:header="720" w:footer="720" w:gutter="0"/>
    </w:sectPr>
  </w:body>
</w:document>
</file>