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Florida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Florida: the rules that matter</w:t>
      </w:r>
    </w:p>
    <w:p>
      <w:pPr>
        <w:spacing w:before="0" w:after="160" w:line="276" w:lineRule="auto"/>
      </w:pPr>
      <w:r>
        <w:rPr>
          <w:color w:val="1C1917"/>
          <w:sz w:val="22"/>
          <w:szCs w:val="22"/>
        </w:rPr>
        <w:t xml:space="preserve">Florida requires the consent of everyone present before audio may be recorded (Fla. Stat. §934.03: Security of Communications Act (all-party consent)). Recording classroom audio without that consent can violate state law. Video-only viewing avoids the question entirely, which is why the policy below is written video-only.</w:t>
      </w:r>
    </w:p>
    <w:p>
      <w:pPr>
        <w:spacing w:before="0" w:after="160" w:line="276" w:lineRule="auto"/>
      </w:pPr>
      <w:r>
        <w:rPr>
          <w:color w:val="1C1917"/>
          <w:sz w:val="22"/>
          <w:szCs w:val="22"/>
        </w:rPr>
        <w:t xml:space="preserve">Florida has no statewide camera mandate for daycares, though some centers adopt cameras as a standard. Audio is restricted by Florida's all-party consent law.</w:t>
      </w:r>
    </w:p>
    <w:p>
      <w:pPr>
        <w:spacing w:before="0" w:after="160" w:line="276" w:lineRule="auto"/>
      </w:pPr>
      <w:r>
        <w:rPr>
          <w:color w:val="1C1917"/>
          <w:sz w:val="22"/>
          <w:szCs w:val="22"/>
        </w:rPr>
        <w:t xml:space="preserve">Licensed centers that use cameras typically disclose them in the enrollment agreement. Audio recording without all parties' consent can violate Florida's wiretap law. Your licensing agency is Florida Department of Children and Families, Child Care.</w:t>
      </w:r>
    </w:p>
    <w:p>
      <w:pPr>
        <w:spacing w:before="0" w:after="80" w:line="276" w:lineRule="auto"/>
      </w:pPr>
      <w:r>
        <w:rPr>
          <w:color w:val="57534E"/>
          <w:sz w:val="18"/>
          <w:szCs w:val="18"/>
        </w:rPr>
        <w:t xml:space="preserve">Sources: Fla. Stat. §934.03: Security of Communications Act (all-party consent). Agency: https://www.myflfamilies.com/services/child-family/child-care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[Florida requires the consent of everyone present to record audio (Fla. Stat. §934.03: Security of Communications Act (all-party consent)). If your center records audio for internal use, describe how you obtain that consent from staff and families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Florida requires notifying everyone present before audio may be recorded.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Florida camera laws: carecam.io/daycare-camera-laws/florida/</w:t>
      </w:r>
    </w:p>
    <w:sectPr>
      <w:pgSz w:w="12240" w:h="15840"/>
      <w:pgMar w:top="1440" w:right="1440" w:bottom="1440" w:left="1440" w:header="720" w:footer="720" w:gutter="0"/>
    </w:sectPr>
  </w:body>
</w:document>
</file>